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326FD" w14:textId="31A5FACA" w:rsidR="00FF3DB7" w:rsidRPr="00FF3DB7" w:rsidRDefault="00FF3DB7" w:rsidP="00FF3DB7">
      <w:pPr>
        <w:rPr>
          <w:b/>
          <w:color w:val="0F2B5B"/>
          <w:sz w:val="40"/>
        </w:rPr>
      </w:pPr>
      <w:r w:rsidRPr="00FF3DB7">
        <w:rPr>
          <w:b/>
          <w:color w:val="0F2B5B"/>
          <w:sz w:val="40"/>
        </w:rPr>
        <w:drawing>
          <wp:inline distT="0" distB="0" distL="0" distR="0" wp14:anchorId="4A2975A5" wp14:editId="043CB60B">
            <wp:extent cx="1559997" cy="1534602"/>
            <wp:effectExtent l="0" t="0" r="2540" b="8890"/>
            <wp:docPr id="20055293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150" cy="154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E28C0" w14:textId="49B88B7A" w:rsidR="00E4615C" w:rsidRDefault="00B061A1" w:rsidP="00FF3DB7">
      <w:pPr>
        <w:jc w:val="center"/>
      </w:pPr>
      <w:r>
        <w:rPr>
          <w:b/>
          <w:color w:val="0F2B5B"/>
          <w:sz w:val="40"/>
        </w:rPr>
        <w:t>THE BRIDGE TO MATH AND CHEMISTRY SUCCESS HALL TUTORING SERVICES</w:t>
      </w:r>
      <w:r>
        <w:rPr>
          <w:b/>
          <w:color w:val="0F2B5B"/>
          <w:sz w:val="40"/>
        </w:rPr>
        <w:br/>
      </w:r>
      <w:r>
        <w:rPr>
          <w:b/>
          <w:color w:val="0F2B5B"/>
          <w:sz w:val="40"/>
        </w:rPr>
        <w:br/>
        <w:t>REFUND POLICY</w:t>
      </w:r>
    </w:p>
    <w:p w14:paraId="1DEE22CC" w14:textId="77777777" w:rsidR="00E4615C" w:rsidRDefault="00B061A1">
      <w:r>
        <w:rPr>
          <w:b/>
          <w:color w:val="B8860B"/>
          <w:sz w:val="28"/>
        </w:rPr>
        <w:t>Purpose</w:t>
      </w:r>
    </w:p>
    <w:p w14:paraId="53B9A5CE" w14:textId="77777777" w:rsidR="00E4615C" w:rsidRDefault="00B061A1">
      <w:r>
        <w:t>This Refund Policy explains how refunds, cancellations, prepaid packages, and account credits are handled. It is intended to provide clear and consistent expectations for all families.</w:t>
      </w:r>
    </w:p>
    <w:p w14:paraId="141AA46F" w14:textId="77777777" w:rsidR="00E4615C" w:rsidRDefault="00B061A1">
      <w:r>
        <w:rPr>
          <w:b/>
          <w:color w:val="B8860B"/>
          <w:sz w:val="28"/>
        </w:rPr>
        <w:t>Individual Tutoring Sessions</w:t>
      </w:r>
    </w:p>
    <w:p w14:paraId="5D22EC92" w14:textId="77777777" w:rsidR="00E4615C" w:rsidRDefault="00B061A1">
      <w:pPr>
        <w:pStyle w:val="ListBullet"/>
      </w:pPr>
      <w:r>
        <w:t>Payments for completed tutoring sessions are non-refundable.</w:t>
      </w:r>
    </w:p>
    <w:p w14:paraId="1FDA8A5D" w14:textId="77777777" w:rsidR="00E4615C" w:rsidRDefault="00B061A1">
      <w:pPr>
        <w:pStyle w:val="ListBullet"/>
      </w:pPr>
      <w:r>
        <w:t>If a session is canceled with the required advance notice, the family may reschedule without penalty, subject to availability.</w:t>
      </w:r>
    </w:p>
    <w:p w14:paraId="1DFAC5CA" w14:textId="77777777" w:rsidR="00E4615C" w:rsidRDefault="00B061A1">
      <w:pPr>
        <w:pStyle w:val="ListBullet"/>
      </w:pPr>
      <w:r>
        <w:t>Sessions missed without the required notice may be charged according to the cancellation policy.</w:t>
      </w:r>
    </w:p>
    <w:p w14:paraId="38828C1B" w14:textId="77777777" w:rsidR="00E4615C" w:rsidRDefault="00B061A1">
      <w:r>
        <w:rPr>
          <w:b/>
          <w:color w:val="B8860B"/>
          <w:sz w:val="28"/>
        </w:rPr>
        <w:t>Prepaid Packages</w:t>
      </w:r>
    </w:p>
    <w:p w14:paraId="0345CAB8" w14:textId="77777777" w:rsidR="00E4615C" w:rsidRDefault="00B061A1">
      <w:pPr>
        <w:pStyle w:val="ListBullet"/>
      </w:pPr>
      <w:r>
        <w:t>Prepaid packages reserve tutoring time and may qualify for discounted pricing.</w:t>
      </w:r>
    </w:p>
    <w:p w14:paraId="277E9F54" w14:textId="77777777" w:rsidR="00E4615C" w:rsidRDefault="00B061A1">
      <w:pPr>
        <w:pStyle w:val="ListBullet"/>
      </w:pPr>
      <w:r>
        <w:t>Unused prepaid sessions may be eligible for a prorated refund, less any discounts already received and any completed sessions billed at the standard rate.</w:t>
      </w:r>
    </w:p>
    <w:p w14:paraId="3FB332FC" w14:textId="77777777" w:rsidR="00E4615C" w:rsidRDefault="00B061A1">
      <w:pPr>
        <w:pStyle w:val="ListBullet"/>
      </w:pPr>
      <w:r>
        <w:t>Administrative processing time for approved refunds is generally 7–14 business days.</w:t>
      </w:r>
    </w:p>
    <w:p w14:paraId="58B7B361" w14:textId="77777777" w:rsidR="00E4615C" w:rsidRDefault="00B061A1">
      <w:r>
        <w:rPr>
          <w:b/>
          <w:color w:val="B8860B"/>
          <w:sz w:val="28"/>
        </w:rPr>
        <w:t>Service Cancellations by Hall Tutoring Services</w:t>
      </w:r>
    </w:p>
    <w:p w14:paraId="1A69752B" w14:textId="77777777" w:rsidR="00E4615C" w:rsidRDefault="00B061A1">
      <w:pPr>
        <w:pStyle w:val="ListBullet"/>
      </w:pPr>
      <w:r>
        <w:t>If a tutor must cancel a session, the family may choose to reschedule at no additional cost or receive an account credit for the affected session.</w:t>
      </w:r>
    </w:p>
    <w:p w14:paraId="5AC0BFCC" w14:textId="77777777" w:rsidR="00E4615C" w:rsidRDefault="00B061A1">
      <w:pPr>
        <w:pStyle w:val="ListBullet"/>
      </w:pPr>
      <w:r>
        <w:t>If services are discontinued by Hall Tutoring Services for reasons unrelated to client misconduct, any eligible unused prepaid balance will be refunded.</w:t>
      </w:r>
    </w:p>
    <w:p w14:paraId="2F8AD265" w14:textId="77777777" w:rsidR="00E4615C" w:rsidRDefault="00B061A1">
      <w:r>
        <w:rPr>
          <w:b/>
          <w:color w:val="B8860B"/>
          <w:sz w:val="28"/>
        </w:rPr>
        <w:lastRenderedPageBreak/>
        <w:t>Account Credits</w:t>
      </w:r>
    </w:p>
    <w:p w14:paraId="7BB64BFF" w14:textId="77777777" w:rsidR="00E4615C" w:rsidRDefault="00B061A1">
      <w:pPr>
        <w:pStyle w:val="ListBullet"/>
      </w:pPr>
      <w:r>
        <w:t>Approved credits may be applied to future tutoring sessions or services.</w:t>
      </w:r>
    </w:p>
    <w:p w14:paraId="1B8E77A4" w14:textId="77777777" w:rsidR="00E4615C" w:rsidRDefault="00B061A1">
      <w:pPr>
        <w:pStyle w:val="ListBullet"/>
      </w:pPr>
      <w:r>
        <w:t>Credits are non-transferable unless approved in writing by Hall Tutoring Services.</w:t>
      </w:r>
    </w:p>
    <w:p w14:paraId="439087C0" w14:textId="77777777" w:rsidR="00E4615C" w:rsidRDefault="00B061A1">
      <w:r>
        <w:rPr>
          <w:b/>
          <w:color w:val="B8860B"/>
          <w:sz w:val="28"/>
        </w:rPr>
        <w:t>Non-Refundable Items</w:t>
      </w:r>
    </w:p>
    <w:p w14:paraId="1AB49AEE" w14:textId="77777777" w:rsidR="00E4615C" w:rsidRDefault="00B061A1">
      <w:pPr>
        <w:pStyle w:val="ListBullet"/>
      </w:pPr>
      <w:r>
        <w:t>Completed tutoring sessions.</w:t>
      </w:r>
    </w:p>
    <w:p w14:paraId="1DA86F8F" w14:textId="77777777" w:rsidR="00E4615C" w:rsidRDefault="00B061A1">
      <w:pPr>
        <w:pStyle w:val="ListBullet"/>
      </w:pPr>
      <w:r>
        <w:t>Diagnostic assessments that have already been administered.</w:t>
      </w:r>
    </w:p>
    <w:p w14:paraId="61CC8548" w14:textId="77777777" w:rsidR="00E4615C" w:rsidRDefault="00B061A1">
      <w:pPr>
        <w:pStyle w:val="ListBullet"/>
      </w:pPr>
      <w:r>
        <w:t>Custom instructional materials or services that have already been delivered.</w:t>
      </w:r>
    </w:p>
    <w:p w14:paraId="7E220E2B" w14:textId="77777777" w:rsidR="00E4615C" w:rsidRDefault="00B061A1">
      <w:r>
        <w:rPr>
          <w:b/>
          <w:color w:val="B8860B"/>
          <w:sz w:val="28"/>
        </w:rPr>
        <w:t>Requesting a Refund</w:t>
      </w:r>
    </w:p>
    <w:p w14:paraId="7B8680DA" w14:textId="77777777" w:rsidR="00E4615C" w:rsidRDefault="00B061A1">
      <w:r>
        <w:t>Refund requests should be submitted in writing and include the student's name, the reason for the request, and any supporting information. Requests will be reviewed in accordance with this policy.</w:t>
      </w:r>
    </w:p>
    <w:p w14:paraId="720A2780" w14:textId="77777777" w:rsidR="00E4615C" w:rsidRDefault="00B061A1">
      <w:r>
        <w:rPr>
          <w:b/>
          <w:color w:val="B8860B"/>
          <w:sz w:val="28"/>
        </w:rPr>
        <w:t>Policy Changes</w:t>
      </w:r>
    </w:p>
    <w:p w14:paraId="0A9A4088" w14:textId="77777777" w:rsidR="00E4615C" w:rsidRDefault="00B061A1">
      <w:r>
        <w:t>Hall Tutoring Services reserves the right to update this policy. The current version will be provided to families when material changes are made.</w:t>
      </w:r>
    </w:p>
    <w:p w14:paraId="5AAA4B97" w14:textId="77777777" w:rsidR="00E4615C" w:rsidRDefault="00B061A1">
      <w:r>
        <w:rPr>
          <w:b/>
          <w:color w:val="B8860B"/>
          <w:sz w:val="28"/>
        </w:rPr>
        <w:t>Acknowledgment</w:t>
      </w:r>
    </w:p>
    <w:p w14:paraId="5222C3CF" w14:textId="77777777" w:rsidR="00E4615C" w:rsidRDefault="00B061A1">
      <w:r>
        <w:t>I have read, understand, and agree to the Refund Policy.</w:t>
      </w:r>
    </w:p>
    <w:p w14:paraId="1ABEC1E1" w14:textId="77777777" w:rsidR="00E4615C" w:rsidRDefault="00B061A1">
      <w:r>
        <w:br/>
        <w:t>Student Name: _______________________________________</w:t>
      </w:r>
    </w:p>
    <w:p w14:paraId="23209AE0" w14:textId="77777777" w:rsidR="00E4615C" w:rsidRDefault="00B061A1">
      <w:r>
        <w:t>Parent/Guardian Signature: __________________ Date: __________</w:t>
      </w:r>
    </w:p>
    <w:p w14:paraId="34E23773" w14:textId="77777777" w:rsidR="00E4615C" w:rsidRDefault="00B061A1">
      <w:r>
        <w:t>Student Signature (if applicable): ___________ Date: __________</w:t>
      </w:r>
    </w:p>
    <w:p w14:paraId="657619D5" w14:textId="77777777" w:rsidR="00E4615C" w:rsidRDefault="00B061A1">
      <w:r>
        <w:t>Tutor Representative: _______________________ Date: __________</w:t>
      </w:r>
    </w:p>
    <w:sectPr w:rsidR="00E4615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8506680">
    <w:abstractNumId w:val="8"/>
  </w:num>
  <w:num w:numId="2" w16cid:durableId="97605221">
    <w:abstractNumId w:val="6"/>
  </w:num>
  <w:num w:numId="3" w16cid:durableId="1399862898">
    <w:abstractNumId w:val="5"/>
  </w:num>
  <w:num w:numId="4" w16cid:durableId="1007514518">
    <w:abstractNumId w:val="4"/>
  </w:num>
  <w:num w:numId="5" w16cid:durableId="404954790">
    <w:abstractNumId w:val="7"/>
  </w:num>
  <w:num w:numId="6" w16cid:durableId="1867714683">
    <w:abstractNumId w:val="3"/>
  </w:num>
  <w:num w:numId="7" w16cid:durableId="1372729612">
    <w:abstractNumId w:val="2"/>
  </w:num>
  <w:num w:numId="8" w16cid:durableId="279840015">
    <w:abstractNumId w:val="1"/>
  </w:num>
  <w:num w:numId="9" w16cid:durableId="401219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7B2F"/>
    <w:rsid w:val="00326F90"/>
    <w:rsid w:val="00AA1D8D"/>
    <w:rsid w:val="00B47730"/>
    <w:rsid w:val="00CB0664"/>
    <w:rsid w:val="00E4615C"/>
    <w:rsid w:val="00FC693F"/>
    <w:rsid w:val="00FF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6EEC13"/>
  <w14:defaultImageDpi w14:val="300"/>
  <w15:docId w15:val="{E678BB72-3418-43E4-B954-4CAEE518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Saundra Hall</cp:lastModifiedBy>
  <cp:revision>2</cp:revision>
  <dcterms:created xsi:type="dcterms:W3CDTF">2026-07-15T08:48:00Z</dcterms:created>
  <dcterms:modified xsi:type="dcterms:W3CDTF">2026-07-15T08:48:00Z</dcterms:modified>
  <cp:category/>
</cp:coreProperties>
</file>